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7AA7" w:rsidRDefault="00AC7AA7" w:rsidP="00DC4DBD">
      <w:pPr>
        <w:tabs>
          <w:tab w:val="left" w:pos="1380"/>
        </w:tabs>
        <w:rPr>
          <w:rFonts w:ascii="Times New Roman" w:hAnsi="Times New Roman" w:cs="Times New Roman"/>
          <w:sz w:val="24"/>
          <w:szCs w:val="24"/>
        </w:rPr>
      </w:pPr>
    </w:p>
    <w:p w:rsidR="00CE61E9" w:rsidRDefault="00C36E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ЛОТ </w:t>
      </w:r>
      <w:r w:rsidR="00DC4DBD">
        <w:rPr>
          <w:rFonts w:ascii="Times New Roman" w:hAnsi="Times New Roman" w:cs="Times New Roman"/>
          <w:sz w:val="24"/>
          <w:szCs w:val="24"/>
        </w:rPr>
        <w:t>1</w:t>
      </w:r>
    </w:p>
    <w:p w:rsidR="00C36E2B" w:rsidRPr="00C36E2B" w:rsidRDefault="00CE6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CE61E9">
        <w:rPr>
          <w:rFonts w:ascii="Times New Roman" w:hAnsi="Times New Roman" w:cs="Times New Roman"/>
          <w:sz w:val="24"/>
          <w:szCs w:val="24"/>
        </w:rPr>
        <w:t xml:space="preserve">втомобиль УАЗ-3153, 1998 год выпуска, цвет </w:t>
      </w:r>
      <w:proofErr w:type="spellStart"/>
      <w:r w:rsidRPr="00CE61E9">
        <w:rPr>
          <w:rFonts w:ascii="Times New Roman" w:hAnsi="Times New Roman" w:cs="Times New Roman"/>
          <w:sz w:val="24"/>
          <w:szCs w:val="24"/>
        </w:rPr>
        <w:t>гольфстрим</w:t>
      </w:r>
      <w:proofErr w:type="spellEnd"/>
      <w:r w:rsidRPr="00CE61E9">
        <w:rPr>
          <w:rFonts w:ascii="Times New Roman" w:hAnsi="Times New Roman" w:cs="Times New Roman"/>
          <w:sz w:val="24"/>
          <w:szCs w:val="24"/>
        </w:rPr>
        <w:t xml:space="preserve">, государственный регистрационный знак Н235ХВ44, грузопассажирский, 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VINXTT</w:t>
      </w:r>
      <w:r w:rsidRPr="00CE61E9">
        <w:rPr>
          <w:rFonts w:ascii="Times New Roman" w:hAnsi="Times New Roman" w:cs="Times New Roman"/>
          <w:sz w:val="24"/>
          <w:szCs w:val="24"/>
        </w:rPr>
        <w:t>315300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CE61E9">
        <w:rPr>
          <w:rFonts w:ascii="Times New Roman" w:hAnsi="Times New Roman" w:cs="Times New Roman"/>
          <w:sz w:val="24"/>
          <w:szCs w:val="24"/>
        </w:rPr>
        <w:t>0017821, модель № двигателя УМЗ-4218 №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CE61E9">
        <w:rPr>
          <w:rFonts w:ascii="Times New Roman" w:hAnsi="Times New Roman" w:cs="Times New Roman"/>
          <w:sz w:val="24"/>
          <w:szCs w:val="24"/>
        </w:rPr>
        <w:t>0902181</w:t>
      </w:r>
      <w:r w:rsidR="00C36E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960283"/>
            <wp:effectExtent l="19050" t="0" r="3175" b="0"/>
            <wp:docPr id="3" name="Рисунок 3" descr="C:\Users\Admin\Desktop\ПЕРЕЕЗД\ТОРГИ\Техника (город)\Трактор ДТ-75Т и УАЗ голубой\IMG_2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ЕРЕЕЗД\ТОРГИ\Техника (город)\Трактор ДТ-75Т и УАЗ голубой\IMG_25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6E2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960283"/>
            <wp:effectExtent l="19050" t="0" r="3175" b="0"/>
            <wp:docPr id="4" name="Рисунок 4" descr="C:\Users\Admin\Desktop\ПЕРЕЕЗД\ТОРГИ\Техника (город)\Трактор ДТ-75Т и УАЗ голубой\IMG_2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ЕРЕЕЗД\ТОРГИ\Техника (город)\Трактор ДТ-75Т и УАЗ голубой\IMG_259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6E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960283"/>
            <wp:effectExtent l="19050" t="0" r="3175" b="0"/>
            <wp:docPr id="6" name="Рисунок 6" descr="C:\Users\Admin\Desktop\ПЕРЕЕЗД\ТОРГИ\Техника (город)\Трактор ДТ-75Т и УАЗ голубой\IMG_2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ЕРЕЕЗД\ТОРГИ\Техника (город)\Трактор ДТ-75Т и УАЗ голубой\IMG_258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36E2B" w:rsidRPr="00C36E2B" w:rsidSect="002472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C36E2B"/>
    <w:rsid w:val="00132AE2"/>
    <w:rsid w:val="0014539F"/>
    <w:rsid w:val="002472B3"/>
    <w:rsid w:val="005E534D"/>
    <w:rsid w:val="00AC7AA7"/>
    <w:rsid w:val="00C36E2B"/>
    <w:rsid w:val="00CE61E9"/>
    <w:rsid w:val="00DC4D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2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6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6E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20890F-C5D6-49F9-A248-C6D65E9DF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28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2024-07-24T12:51:00Z</dcterms:created>
  <dcterms:modified xsi:type="dcterms:W3CDTF">2024-10-01T12:38:00Z</dcterms:modified>
</cp:coreProperties>
</file>